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25" w:rsidRPr="00E52925" w:rsidRDefault="00E52925" w:rsidP="00E5292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7D754F" w:rsidRPr="007D754F" w:rsidRDefault="00E52925" w:rsidP="007D754F">
      <w:pPr>
        <w:spacing w:before="100" w:beforeAutospacing="1" w:after="240" w:line="240" w:lineRule="auto"/>
        <w:jc w:val="center"/>
        <w:rPr>
          <w:rFonts w:ascii="Times New Roman" w:eastAsia="Times New Roman" w:hAnsi="Times New Roman" w:cs="Times New Roman"/>
          <w:b/>
          <w:sz w:val="36"/>
          <w:szCs w:val="36"/>
          <w:lang w:eastAsia="fr-FR"/>
        </w:rPr>
      </w:pPr>
      <w:r w:rsidRPr="007D754F">
        <w:rPr>
          <w:rFonts w:ascii="Times New Roman" w:eastAsia="Times New Roman" w:hAnsi="Times New Roman" w:cs="Times New Roman"/>
          <w:b/>
          <w:sz w:val="36"/>
          <w:szCs w:val="36"/>
          <w:lang w:eastAsia="fr-FR"/>
        </w:rPr>
        <w:t xml:space="preserve">Le C </w:t>
      </w:r>
      <w:r w:rsidR="007D754F" w:rsidRPr="007D754F">
        <w:rPr>
          <w:rFonts w:ascii="Times New Roman" w:eastAsia="Times New Roman" w:hAnsi="Times New Roman" w:cs="Times New Roman"/>
          <w:b/>
          <w:sz w:val="36"/>
          <w:szCs w:val="36"/>
          <w:lang w:eastAsia="fr-FR"/>
        </w:rPr>
        <w:t>H</w:t>
      </w:r>
      <w:r w:rsidRPr="007D754F">
        <w:rPr>
          <w:rFonts w:ascii="Times New Roman" w:eastAsia="Times New Roman" w:hAnsi="Times New Roman" w:cs="Times New Roman"/>
          <w:b/>
          <w:sz w:val="36"/>
          <w:szCs w:val="36"/>
          <w:lang w:eastAsia="fr-FR"/>
        </w:rPr>
        <w:t xml:space="preserve"> de </w:t>
      </w:r>
      <w:proofErr w:type="spellStart"/>
      <w:r w:rsidRPr="007D754F">
        <w:rPr>
          <w:rFonts w:ascii="Times New Roman" w:eastAsia="Times New Roman" w:hAnsi="Times New Roman" w:cs="Times New Roman"/>
          <w:b/>
          <w:sz w:val="36"/>
          <w:szCs w:val="36"/>
          <w:lang w:eastAsia="fr-FR"/>
        </w:rPr>
        <w:t>Vauclaire</w:t>
      </w:r>
      <w:proofErr w:type="spellEnd"/>
      <w:r w:rsidRPr="007D754F">
        <w:rPr>
          <w:rFonts w:ascii="Times New Roman" w:eastAsia="Times New Roman" w:hAnsi="Times New Roman" w:cs="Times New Roman"/>
          <w:b/>
          <w:sz w:val="36"/>
          <w:szCs w:val="36"/>
          <w:lang w:eastAsia="fr-FR"/>
        </w:rPr>
        <w:t xml:space="preserve"> rec</w:t>
      </w:r>
      <w:r w:rsidR="007D754F" w:rsidRPr="007D754F">
        <w:rPr>
          <w:rFonts w:ascii="Times New Roman" w:eastAsia="Times New Roman" w:hAnsi="Times New Roman" w:cs="Times New Roman"/>
          <w:b/>
          <w:sz w:val="36"/>
          <w:szCs w:val="36"/>
          <w:lang w:eastAsia="fr-FR"/>
        </w:rPr>
        <w:t>rute</w:t>
      </w:r>
    </w:p>
    <w:p w:rsidR="00E52925" w:rsidRPr="00E52925" w:rsidRDefault="007D754F" w:rsidP="007D754F">
      <w:p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32"/>
          <w:szCs w:val="32"/>
          <w:lang w:eastAsia="fr-FR"/>
        </w:rPr>
        <w:t>U</w:t>
      </w:r>
      <w:r w:rsidR="00E52925" w:rsidRPr="007D754F">
        <w:rPr>
          <w:rFonts w:ascii="Times New Roman" w:eastAsia="Times New Roman" w:hAnsi="Times New Roman" w:cs="Times New Roman"/>
          <w:b/>
          <w:sz w:val="32"/>
          <w:szCs w:val="32"/>
          <w:lang w:eastAsia="fr-FR"/>
        </w:rPr>
        <w:t xml:space="preserve">n Pédopsychiatre </w:t>
      </w:r>
      <w:r w:rsidRPr="007D754F">
        <w:rPr>
          <w:rFonts w:ascii="Times New Roman" w:eastAsia="Times New Roman" w:hAnsi="Times New Roman" w:cs="Times New Roman"/>
          <w:b/>
          <w:sz w:val="32"/>
          <w:szCs w:val="32"/>
          <w:lang w:eastAsia="fr-FR"/>
        </w:rPr>
        <w:t>PH</w:t>
      </w:r>
      <w:r w:rsidR="00E52925" w:rsidRPr="007D754F">
        <w:rPr>
          <w:rFonts w:ascii="Times New Roman" w:eastAsia="Times New Roman" w:hAnsi="Times New Roman" w:cs="Times New Roman"/>
          <w:b/>
          <w:sz w:val="32"/>
          <w:szCs w:val="32"/>
          <w:lang w:eastAsia="fr-FR"/>
        </w:rPr>
        <w:t xml:space="preserve"> ou contractuel temps plein.</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r>
      <w:r w:rsidR="00E52925" w:rsidRPr="007D754F">
        <w:rPr>
          <w:rFonts w:ascii="Times New Roman" w:eastAsia="Times New Roman" w:hAnsi="Times New Roman" w:cs="Times New Roman"/>
          <w:b/>
          <w:sz w:val="24"/>
          <w:szCs w:val="24"/>
          <w:lang w:eastAsia="fr-FR"/>
        </w:rPr>
        <w:t>Missions:</w:t>
      </w:r>
      <w:r w:rsidR="00E52925" w:rsidRPr="007D754F">
        <w:rPr>
          <w:rFonts w:ascii="Times New Roman" w:eastAsia="Times New Roman" w:hAnsi="Times New Roman" w:cs="Times New Roman"/>
          <w:b/>
          <w:sz w:val="24"/>
          <w:szCs w:val="24"/>
          <w:lang w:eastAsia="fr-FR"/>
        </w:rPr>
        <w:br/>
      </w:r>
      <w:r w:rsidR="00E52925" w:rsidRPr="00E52925">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Mettre</w:t>
      </w:r>
      <w:r w:rsidR="00E52925" w:rsidRPr="00E52925">
        <w:rPr>
          <w:rFonts w:ascii="Times New Roman" w:eastAsia="Times New Roman" w:hAnsi="Times New Roman" w:cs="Times New Roman"/>
          <w:sz w:val="24"/>
          <w:szCs w:val="24"/>
          <w:lang w:eastAsia="fr-FR"/>
        </w:rPr>
        <w:t xml:space="preserve"> en place, au niveau des unités dont vous assurez la référence médicale et le pilotage, la politique de l’Etablissement afin d’atteindre les objectifs fixés au Pôle. </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Vous veillez à la qualité des soins prodigués, êtes attentif à la sécurité et à la gestion des risques liés aux activités de soins.</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Vous organisez les Unités Fonctionnelles sous votre responsabilité, comprenant la gestion de l’encadrement et la constitution des équipes.</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Vous veillez à organiser l’accueil des patients, à animer les synthèses cliniques, les réunions institutionnelles et les groupes de travail.</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xml:space="preserve">Vous êtes garant de la qualité des soins et de l’orientation clinique des unités. </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xml:space="preserve">Vous pouvez animer des groupes de paroles, les réunions avec les familles. </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xml:space="preserve">Vous gérez les formations du personnel et organisez dans le service une réflexion éthique. </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Vous impulsez une politique de travail en réseau et entretenez des relations étroites avec les partenaires.</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Vous êtes engagé dans la vie institutionnelle de l’Etablissement : implication dans les réunions de l’EPS.</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Vous savez conduire des réunions de travail. Rompu au management, vous savez déléguer, prendre des décisions dans l’urgence et rendre compte en cas de dysfonctionnement. Reconnu pour vos qualités relationnelles et d’écoute, vous faites preuve de discrétion, d’éthique et de déontologie. Disponible, réactif, rigoureux, vous êtes doté de capacité rédactionnelle, d’analyse et de synthèse</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r>
      <w:r w:rsidR="00E52925" w:rsidRPr="007D754F">
        <w:rPr>
          <w:rFonts w:ascii="Times New Roman" w:eastAsia="Times New Roman" w:hAnsi="Times New Roman" w:cs="Times New Roman"/>
          <w:b/>
          <w:sz w:val="24"/>
          <w:szCs w:val="24"/>
          <w:lang w:eastAsia="fr-FR"/>
        </w:rPr>
        <w:t>Compétences:</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xml:space="preserve">- qualités relationnelles et d’écoute </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xml:space="preserve">- discrétion professionnelle, éthique, déontologie. </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Disponible, réactif, rigoureux</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capacité rédactionnelle, d’analyse et de synthèse.</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Compétences complémentaires souhaitées</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lastRenderedPageBreak/>
        <w:br/>
        <w:t>Expérience souhaitée de conduite d’équipe et de projets.</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Expérience en Psychiatrie, bonne connaissance du travail de secteur, de réseau et de liaison avec les partenaires. Bonne connaissance de la législation en vigueur. Capacité à travailler en équipe, rigueur, disponibilité et éclectisme.</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Supervision clinique.</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 xml:space="preserve">Conditions </w:t>
      </w:r>
      <w:proofErr w:type="gramStart"/>
      <w:r w:rsidR="00E52925" w:rsidRPr="00E52925">
        <w:rPr>
          <w:rFonts w:ascii="Times New Roman" w:eastAsia="Times New Roman" w:hAnsi="Times New Roman" w:cs="Times New Roman"/>
          <w:sz w:val="24"/>
          <w:szCs w:val="24"/>
          <w:lang w:eastAsia="fr-FR"/>
        </w:rPr>
        <w:t>:</w:t>
      </w:r>
      <w:proofErr w:type="gramEnd"/>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(Pour postuler à cette offre vous devez être titulaire d'un diplôme de Médecine)</w:t>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r>
      <w:r w:rsidR="00E52925" w:rsidRPr="00E52925">
        <w:rPr>
          <w:rFonts w:ascii="Times New Roman" w:eastAsia="Times New Roman" w:hAnsi="Times New Roman" w:cs="Times New Roman"/>
          <w:sz w:val="24"/>
          <w:szCs w:val="24"/>
          <w:lang w:eastAsia="fr-FR"/>
        </w:rPr>
        <w:br/>
        <w:t>Poste ouvert aux Praticiens Hospitaliers titulaires ou contractuels.</w:t>
      </w:r>
    </w:p>
    <w:p w:rsidR="00E52925" w:rsidRPr="00E52925" w:rsidRDefault="00E52925" w:rsidP="00E5292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52925">
        <w:rPr>
          <w:rFonts w:ascii="Times New Roman" w:eastAsia="Times New Roman" w:hAnsi="Times New Roman" w:cs="Times New Roman"/>
          <w:b/>
          <w:bCs/>
          <w:sz w:val="24"/>
          <w:szCs w:val="24"/>
          <w:lang w:eastAsia="fr-FR"/>
        </w:rPr>
        <w:t>Contact: Philippe MARLATS, 05.53.82.82.20, philippe.marlats@ch-montpon.com</w:t>
      </w:r>
    </w:p>
    <w:p w:rsidR="000D0CF7" w:rsidRDefault="000D0CF7"/>
    <w:sectPr w:rsidR="000D0CF7" w:rsidSect="00D43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52925"/>
    <w:rsid w:val="000D0CF7"/>
    <w:rsid w:val="002F1957"/>
    <w:rsid w:val="007D754F"/>
    <w:rsid w:val="00D43332"/>
    <w:rsid w:val="00E52925"/>
    <w:rsid w:val="00E633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32"/>
  </w:style>
  <w:style w:type="paragraph" w:styleId="Titre4">
    <w:name w:val="heading 4"/>
    <w:basedOn w:val="Normal"/>
    <w:link w:val="Titre4Car"/>
    <w:uiPriority w:val="9"/>
    <w:qFormat/>
    <w:rsid w:val="00E5292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529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529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132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1977</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cp:lastPrinted>2017-02-13T17:18:00Z</cp:lastPrinted>
  <dcterms:created xsi:type="dcterms:W3CDTF">2017-02-13T16:50:00Z</dcterms:created>
  <dcterms:modified xsi:type="dcterms:W3CDTF">2017-02-13T17:19:00Z</dcterms:modified>
</cp:coreProperties>
</file>